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DD3C" w14:textId="0C8F28B5" w:rsidR="00154600" w:rsidRDefault="00C96EFF" w:rsidP="00C96EFF">
      <w:pPr>
        <w:tabs>
          <w:tab w:val="left" w:pos="5760"/>
        </w:tabs>
        <w:ind w:left="3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154600">
        <w:rPr>
          <w:sz w:val="22"/>
          <w:szCs w:val="22"/>
          <w:lang w:val="lt-LT"/>
        </w:rPr>
        <w:t>PRITARTA</w:t>
      </w:r>
    </w:p>
    <w:p w14:paraId="60A1DD3D" w14:textId="77777777" w:rsidR="00154600" w:rsidRDefault="00154600" w:rsidP="00154600">
      <w:pPr>
        <w:tabs>
          <w:tab w:val="left" w:pos="5760"/>
        </w:tabs>
        <w:ind w:left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Rokiškio rajono savivaldybės tarybos</w:t>
      </w:r>
    </w:p>
    <w:p w14:paraId="60A1DD3E" w14:textId="77777777" w:rsidR="00154600" w:rsidRDefault="00DB0745" w:rsidP="00154600">
      <w:pPr>
        <w:tabs>
          <w:tab w:val="left" w:pos="5760"/>
        </w:tabs>
        <w:ind w:left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2018 m. vasario 23</w:t>
      </w:r>
      <w:r w:rsidR="00154600">
        <w:rPr>
          <w:sz w:val="22"/>
          <w:szCs w:val="22"/>
          <w:lang w:val="lt-LT"/>
        </w:rPr>
        <w:t xml:space="preserve"> d. sprendimu Nr. TS-</w:t>
      </w:r>
    </w:p>
    <w:p w14:paraId="60A1DD3F" w14:textId="77777777" w:rsidR="00154600" w:rsidRDefault="00154600" w:rsidP="00154600">
      <w:pPr>
        <w:tabs>
          <w:tab w:val="left" w:pos="5760"/>
        </w:tabs>
        <w:ind w:left="360"/>
        <w:jc w:val="both"/>
        <w:rPr>
          <w:sz w:val="24"/>
          <w:szCs w:val="24"/>
          <w:lang w:val="lt-LT"/>
        </w:rPr>
      </w:pPr>
    </w:p>
    <w:p w14:paraId="60A1DD40" w14:textId="77777777" w:rsidR="00154600" w:rsidRDefault="00154600" w:rsidP="00154600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ROKIŠKIO RAJONO SAVIVALDYBĖS TARYBOS </w:t>
      </w:r>
    </w:p>
    <w:p w14:paraId="60A1DD41" w14:textId="77777777" w:rsidR="00154600" w:rsidRDefault="00E7070D" w:rsidP="00154600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>KONTROLĖS KOMITETO 2017</w:t>
      </w:r>
      <w:r w:rsidR="00154600">
        <w:rPr>
          <w:sz w:val="24"/>
          <w:szCs w:val="24"/>
        </w:rPr>
        <w:t xml:space="preserve"> METŲ </w:t>
      </w:r>
    </w:p>
    <w:p w14:paraId="60A1DD42" w14:textId="77777777" w:rsidR="00154600" w:rsidRDefault="00154600" w:rsidP="00154600">
      <w:pPr>
        <w:pStyle w:val="Antrat1"/>
        <w:jc w:val="center"/>
        <w:rPr>
          <w:sz w:val="24"/>
          <w:szCs w:val="24"/>
        </w:rPr>
      </w:pPr>
      <w:r>
        <w:rPr>
          <w:sz w:val="24"/>
          <w:szCs w:val="24"/>
        </w:rPr>
        <w:t>VEIKLOS ATASKAITA</w:t>
      </w:r>
    </w:p>
    <w:p w14:paraId="60A1DD43" w14:textId="77777777" w:rsidR="00DB0745" w:rsidRDefault="00DB0745" w:rsidP="00DB0745">
      <w:pPr>
        <w:rPr>
          <w:lang w:val="lt-LT"/>
        </w:rPr>
      </w:pPr>
    </w:p>
    <w:p w14:paraId="60A1DD44" w14:textId="77777777" w:rsidR="00DB0745" w:rsidRDefault="00DB0745" w:rsidP="00DB0745">
      <w:pPr>
        <w:rPr>
          <w:lang w:val="lt-LT"/>
        </w:rPr>
      </w:pPr>
    </w:p>
    <w:p w14:paraId="60A1DD45" w14:textId="6B1971DB" w:rsidR="00DB0745" w:rsidRDefault="00C96EFF" w:rsidP="00DB074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B0745">
        <w:rPr>
          <w:sz w:val="24"/>
          <w:szCs w:val="24"/>
          <w:lang w:val="lt-LT"/>
        </w:rPr>
        <w:t>Kontrolės komiteto įgaliojimai nustatyti Lietuvos Respublikos vietos savivaldos įstatymo 14 straipsnio 4 punktu bei Rokiškio rajono savivaldybės tarybos reglamento, patvirtinto Rokiškio rajono savivaldybės tarybos 2015 m. kovo 27 d. sprendimu Nr. TS-102 „Dėl Rokiškio rajono savivaldybės tarybos veiklos reglamento patvirtinimo“, 122 punktu.</w:t>
      </w:r>
    </w:p>
    <w:p w14:paraId="60A1DD46" w14:textId="135FED51" w:rsidR="00DB0745" w:rsidRPr="00C96EFF" w:rsidRDefault="00C96EFF" w:rsidP="00DB074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B0745" w:rsidRPr="00C96EFF">
        <w:rPr>
          <w:sz w:val="24"/>
          <w:szCs w:val="24"/>
          <w:lang w:val="lt-LT"/>
        </w:rPr>
        <w:t xml:space="preserve">Kontrolės komiteto sudėtis per 2017 metus nepasikeitė: pirmininkė </w:t>
      </w:r>
      <w:r>
        <w:rPr>
          <w:sz w:val="24"/>
          <w:szCs w:val="24"/>
          <w:lang w:val="lt-LT"/>
        </w:rPr>
        <w:t xml:space="preserve">– </w:t>
      </w:r>
      <w:r w:rsidR="00DB0745" w:rsidRPr="00C96EFF">
        <w:rPr>
          <w:sz w:val="24"/>
          <w:szCs w:val="24"/>
          <w:lang w:val="lt-LT"/>
        </w:rPr>
        <w:t xml:space="preserve">Dijana Meškauskienė, pavaduotojas </w:t>
      </w:r>
      <w:r>
        <w:rPr>
          <w:sz w:val="24"/>
          <w:szCs w:val="24"/>
          <w:lang w:val="lt-LT"/>
        </w:rPr>
        <w:t>–</w:t>
      </w:r>
      <w:r w:rsidR="00DB0745" w:rsidRPr="00C96EFF">
        <w:rPr>
          <w:sz w:val="24"/>
          <w:szCs w:val="24"/>
          <w:lang w:val="lt-LT"/>
        </w:rPr>
        <w:t xml:space="preserve"> Algis Čepulis, nariai</w:t>
      </w:r>
      <w:r>
        <w:rPr>
          <w:sz w:val="24"/>
          <w:szCs w:val="24"/>
          <w:lang w:val="lt-LT"/>
        </w:rPr>
        <w:t xml:space="preserve"> –</w:t>
      </w:r>
      <w:r w:rsidR="00DB0745" w:rsidRPr="00C96EFF">
        <w:rPr>
          <w:sz w:val="24"/>
          <w:szCs w:val="24"/>
          <w:lang w:val="lt-LT"/>
        </w:rPr>
        <w:t xml:space="preserve"> Vilius Pliuškis, Petras Kažemėkas, Vytautas Masiulis, Virginijus Lukošiūnas.</w:t>
      </w:r>
    </w:p>
    <w:p w14:paraId="60A1DD47" w14:textId="212F7893" w:rsidR="00A90446" w:rsidRDefault="00C96EFF" w:rsidP="00A9044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B0745">
        <w:rPr>
          <w:sz w:val="24"/>
          <w:szCs w:val="24"/>
          <w:lang w:val="lt-LT"/>
        </w:rPr>
        <w:t>2017</w:t>
      </w:r>
      <w:r w:rsidR="00A90446">
        <w:rPr>
          <w:sz w:val="24"/>
          <w:szCs w:val="24"/>
          <w:lang w:val="lt-LT"/>
        </w:rPr>
        <w:t xml:space="preserve"> metais Kontrolės komitetas savo </w:t>
      </w:r>
      <w:r w:rsidR="00DB0745">
        <w:rPr>
          <w:sz w:val="24"/>
          <w:szCs w:val="24"/>
          <w:lang w:val="lt-LT"/>
        </w:rPr>
        <w:t>veiklą vykdė vadovaudamasis 2017</w:t>
      </w:r>
      <w:r w:rsidR="00A90446">
        <w:rPr>
          <w:sz w:val="24"/>
          <w:szCs w:val="24"/>
          <w:lang w:val="lt-LT"/>
        </w:rPr>
        <w:t xml:space="preserve"> metų veiklos programa, patvirtinta Rokiškio rajono savivaldybės tary</w:t>
      </w:r>
      <w:r w:rsidR="00DB0745">
        <w:rPr>
          <w:sz w:val="24"/>
          <w:szCs w:val="24"/>
          <w:lang w:val="lt-LT"/>
        </w:rPr>
        <w:t>bos 2017</w:t>
      </w:r>
      <w:r w:rsidR="00A90446">
        <w:rPr>
          <w:sz w:val="24"/>
          <w:szCs w:val="24"/>
          <w:lang w:val="lt-LT"/>
        </w:rPr>
        <w:t xml:space="preserve"> m. vasario</w:t>
      </w:r>
      <w:r w:rsidR="00DB0745">
        <w:rPr>
          <w:sz w:val="24"/>
          <w:szCs w:val="24"/>
          <w:lang w:val="lt-LT"/>
        </w:rPr>
        <w:t xml:space="preserve"> 24</w:t>
      </w:r>
      <w:r w:rsidR="001A7E52">
        <w:rPr>
          <w:sz w:val="24"/>
          <w:szCs w:val="24"/>
          <w:lang w:val="lt-LT"/>
        </w:rPr>
        <w:t xml:space="preserve"> d. sprendimu Nr. TS- 44</w:t>
      </w:r>
      <w:r w:rsidR="00A90446">
        <w:rPr>
          <w:sz w:val="24"/>
          <w:szCs w:val="24"/>
          <w:lang w:val="lt-LT"/>
        </w:rPr>
        <w:t xml:space="preserve"> „Dėl Rokiškio rajono savivaldybės</w:t>
      </w:r>
      <w:r w:rsidR="00DB0745">
        <w:rPr>
          <w:sz w:val="24"/>
          <w:szCs w:val="24"/>
          <w:lang w:val="lt-LT"/>
        </w:rPr>
        <w:t xml:space="preserve"> tarybos </w:t>
      </w:r>
      <w:r>
        <w:rPr>
          <w:sz w:val="24"/>
          <w:szCs w:val="24"/>
          <w:lang w:val="lt-LT"/>
        </w:rPr>
        <w:t>K</w:t>
      </w:r>
      <w:r w:rsidR="00DB0745">
        <w:rPr>
          <w:sz w:val="24"/>
          <w:szCs w:val="24"/>
          <w:lang w:val="lt-LT"/>
        </w:rPr>
        <w:t>ontrolės komiteto 2017</w:t>
      </w:r>
      <w:r w:rsidR="00A90446">
        <w:rPr>
          <w:sz w:val="24"/>
          <w:szCs w:val="24"/>
          <w:lang w:val="lt-LT"/>
        </w:rPr>
        <w:t xml:space="preserve"> metų veiklos programos patvirtinimo“. </w:t>
      </w:r>
    </w:p>
    <w:p w14:paraId="60A1DD48" w14:textId="212466EB" w:rsidR="00A90446" w:rsidRDefault="001A7E52" w:rsidP="00A9044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Pr="00C96EFF">
        <w:rPr>
          <w:sz w:val="24"/>
          <w:szCs w:val="24"/>
          <w:lang w:val="lt-LT"/>
        </w:rPr>
        <w:t>7</w:t>
      </w:r>
      <w:r w:rsidR="0079261F">
        <w:rPr>
          <w:sz w:val="24"/>
          <w:szCs w:val="24"/>
          <w:lang w:val="lt-LT"/>
        </w:rPr>
        <w:t xml:space="preserve"> metais organizuoti </w:t>
      </w:r>
      <w:r>
        <w:rPr>
          <w:sz w:val="24"/>
          <w:szCs w:val="24"/>
          <w:lang w:val="lt-LT"/>
        </w:rPr>
        <w:t>keturi</w:t>
      </w:r>
      <w:r w:rsidR="001D7DD6">
        <w:rPr>
          <w:sz w:val="24"/>
          <w:szCs w:val="24"/>
          <w:lang w:val="lt-LT"/>
        </w:rPr>
        <w:t xml:space="preserve"> Kontrolės komiteto posėdžiai, visuose aktyviai dalyvavo komiteto nariai, savivaldyb</w:t>
      </w:r>
      <w:r w:rsidR="00262E78">
        <w:rPr>
          <w:sz w:val="24"/>
          <w:szCs w:val="24"/>
          <w:lang w:val="lt-LT"/>
        </w:rPr>
        <w:t>ės administracijos direktorius V</w:t>
      </w:r>
      <w:r w:rsidR="001D7DD6">
        <w:rPr>
          <w:sz w:val="24"/>
          <w:szCs w:val="24"/>
          <w:lang w:val="lt-LT"/>
        </w:rPr>
        <w:t>.</w:t>
      </w:r>
      <w:r w:rsidR="00262E78">
        <w:rPr>
          <w:sz w:val="24"/>
          <w:szCs w:val="24"/>
          <w:lang w:val="lt-LT"/>
        </w:rPr>
        <w:t xml:space="preserve"> </w:t>
      </w:r>
      <w:proofErr w:type="spellStart"/>
      <w:r w:rsidR="001D7DD6">
        <w:rPr>
          <w:sz w:val="24"/>
          <w:szCs w:val="24"/>
          <w:lang w:val="lt-LT"/>
        </w:rPr>
        <w:t>Rancevas</w:t>
      </w:r>
      <w:proofErr w:type="spellEnd"/>
      <w:r w:rsidR="001D7DD6">
        <w:rPr>
          <w:sz w:val="24"/>
          <w:szCs w:val="24"/>
          <w:lang w:val="lt-LT"/>
        </w:rPr>
        <w:t>, viename posėdyje dalyvavo meras A</w:t>
      </w:r>
      <w:r w:rsidR="00C96EFF">
        <w:rPr>
          <w:sz w:val="24"/>
          <w:szCs w:val="24"/>
          <w:lang w:val="lt-LT"/>
        </w:rPr>
        <w:t xml:space="preserve">. </w:t>
      </w:r>
      <w:r w:rsidR="001D7DD6">
        <w:rPr>
          <w:sz w:val="24"/>
          <w:szCs w:val="24"/>
          <w:lang w:val="lt-LT"/>
        </w:rPr>
        <w:t>Vagonis, dalyvavo audituotų savivaldybės įmonių vadovai, kurie buvo pakviesti. Visi posėdžiai buvo protokoluoti.</w:t>
      </w:r>
    </w:p>
    <w:p w14:paraId="60A1DD49" w14:textId="0C8D12B3" w:rsidR="00A90446" w:rsidRDefault="00C96EFF" w:rsidP="00A9044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90446">
        <w:rPr>
          <w:sz w:val="24"/>
          <w:szCs w:val="24"/>
          <w:lang w:val="lt-LT"/>
        </w:rPr>
        <w:t xml:space="preserve">Kontrolės komiteto veiklos vykdymas pagal numatytas </w:t>
      </w:r>
      <w:r w:rsidR="002E4F45">
        <w:rPr>
          <w:sz w:val="24"/>
          <w:szCs w:val="24"/>
          <w:lang w:val="lt-LT"/>
        </w:rPr>
        <w:t>priemones pateikiamas lentelėje:</w:t>
      </w:r>
    </w:p>
    <w:p w14:paraId="60A1DD4A" w14:textId="77777777" w:rsidR="00EB4CAD" w:rsidRPr="00C96EFF" w:rsidRDefault="00EB4CAD" w:rsidP="003C3D5B">
      <w:pPr>
        <w:rPr>
          <w:sz w:val="24"/>
          <w:szCs w:val="24"/>
          <w:lang w:val="lt-LT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6442"/>
      </w:tblGrid>
      <w:tr w:rsidR="002B4C49" w14:paraId="60A1DD4F" w14:textId="77777777" w:rsidTr="002B4C49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4B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14:paraId="60A1DD4C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4D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Programoje numatytos  priemonės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4E" w14:textId="77777777" w:rsidR="002B4C49" w:rsidRDefault="004F602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rezultatai</w:t>
            </w:r>
          </w:p>
        </w:tc>
      </w:tr>
      <w:tr w:rsidR="002B4C49" w:rsidRPr="00C96EFF" w14:paraId="60A1DD54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0" w14:textId="77777777" w:rsidR="002B4C49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1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1A7E52">
              <w:rPr>
                <w:sz w:val="24"/>
                <w:szCs w:val="24"/>
                <w:lang w:val="lt-LT"/>
              </w:rPr>
              <w:t xml:space="preserve"> komiteto veiklos programos 2017</w:t>
            </w:r>
            <w:r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D52" w14:textId="1B1321E4" w:rsidR="002B4C49" w:rsidRDefault="002B4C49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</w:t>
            </w:r>
            <w:r w:rsidR="001A7E52">
              <w:rPr>
                <w:sz w:val="24"/>
                <w:szCs w:val="24"/>
                <w:lang w:val="lt-LT"/>
              </w:rPr>
              <w:t>s komiteto veiklos programa 2017</w:t>
            </w:r>
            <w:r>
              <w:rPr>
                <w:sz w:val="24"/>
                <w:szCs w:val="24"/>
                <w:lang w:val="lt-LT"/>
              </w:rPr>
              <w:t xml:space="preserve"> metams pateikta tarybai ir patvirtinta Rokiškio </w:t>
            </w:r>
            <w:r w:rsidR="001A7E52">
              <w:rPr>
                <w:sz w:val="24"/>
                <w:szCs w:val="24"/>
                <w:lang w:val="lt-LT"/>
              </w:rPr>
              <w:t>rajono savivaldybės tarybos 2017 m. vasario 24  d. sprendimu Nr.</w:t>
            </w:r>
            <w:r w:rsidR="00C96EFF">
              <w:rPr>
                <w:sz w:val="24"/>
                <w:szCs w:val="24"/>
                <w:lang w:val="lt-LT"/>
              </w:rPr>
              <w:t xml:space="preserve"> </w:t>
            </w:r>
            <w:r w:rsidR="001A7E52">
              <w:rPr>
                <w:sz w:val="24"/>
                <w:szCs w:val="24"/>
                <w:lang w:val="lt-LT"/>
              </w:rPr>
              <w:t>TS-44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0A1DD53" w14:textId="77777777" w:rsidR="002B4C49" w:rsidRDefault="002B4C49" w:rsidP="00C96EF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F6022" w:rsidRPr="00C96EFF" w14:paraId="60A1DD59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D55" w14:textId="77777777" w:rsidR="004F6022" w:rsidRDefault="009E35E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D56" w14:textId="77777777" w:rsidR="004F6022" w:rsidRDefault="004F602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veiklos ataskaita už 2016 metus teikiama tarybai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D57" w14:textId="4807D888" w:rsidR="004F6022" w:rsidRDefault="004F6022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veiklos ataskaita 2016 metų pateikta tarybai ir patvirtinta Rokiškio rajono savivaldybės tarybos 2017 m. vasario 24  d. sprendimu Nr.</w:t>
            </w:r>
            <w:r w:rsidR="00C96EFF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TS-43.</w:t>
            </w:r>
          </w:p>
          <w:p w14:paraId="60A1DD58" w14:textId="77777777" w:rsidR="004F6022" w:rsidRDefault="004F6022" w:rsidP="00C96EFF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2B4C49" w:rsidRPr="00F616AD" w14:paraId="60A1DD5D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A" w14:textId="77777777" w:rsidR="002B4C49" w:rsidRDefault="009E35E4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2B4C4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B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</w:t>
            </w:r>
            <w:r w:rsidR="001A7E52">
              <w:rPr>
                <w:sz w:val="24"/>
                <w:szCs w:val="24"/>
                <w:lang w:val="lt-LT"/>
              </w:rPr>
              <w:t>ntrolės ir audito  tarnybos 2017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C" w14:textId="77777777" w:rsidR="002B4C49" w:rsidRDefault="002B4C49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</w:t>
            </w:r>
            <w:r w:rsidR="001A7E52">
              <w:rPr>
                <w:sz w:val="24"/>
                <w:szCs w:val="24"/>
                <w:lang w:val="lt-LT"/>
              </w:rPr>
              <w:t>ntrolės ir audito  tarnybos 2017</w:t>
            </w:r>
            <w:r>
              <w:rPr>
                <w:sz w:val="24"/>
                <w:szCs w:val="24"/>
                <w:lang w:val="lt-LT"/>
              </w:rPr>
              <w:t xml:space="preserve"> metų veiklo</w:t>
            </w:r>
            <w:r w:rsidR="001A7E52">
              <w:rPr>
                <w:sz w:val="24"/>
                <w:szCs w:val="24"/>
                <w:lang w:val="lt-LT"/>
              </w:rPr>
              <w:t>s plano vykdymas svarstytas 2017 m. vasario 21</w:t>
            </w:r>
            <w:r>
              <w:rPr>
                <w:sz w:val="24"/>
                <w:szCs w:val="24"/>
                <w:lang w:val="lt-LT"/>
              </w:rPr>
              <w:t xml:space="preserve"> d. </w:t>
            </w:r>
            <w:r w:rsidR="001A7061">
              <w:rPr>
                <w:sz w:val="24"/>
                <w:szCs w:val="24"/>
                <w:lang w:val="lt-LT"/>
              </w:rPr>
              <w:t xml:space="preserve">, gegužės 16d., liepos 25 d., lapkričio 8 d. </w:t>
            </w:r>
            <w:r>
              <w:rPr>
                <w:sz w:val="24"/>
                <w:szCs w:val="24"/>
                <w:lang w:val="lt-LT"/>
              </w:rPr>
              <w:t xml:space="preserve">Kontrolės komiteto posėdžiuose, kuriuose </w:t>
            </w:r>
            <w:r w:rsidR="001A7061">
              <w:rPr>
                <w:sz w:val="24"/>
                <w:szCs w:val="24"/>
                <w:lang w:val="lt-LT"/>
              </w:rPr>
              <w:t xml:space="preserve">buvo </w:t>
            </w:r>
            <w:r>
              <w:rPr>
                <w:sz w:val="24"/>
                <w:szCs w:val="24"/>
                <w:lang w:val="lt-LT"/>
              </w:rPr>
              <w:t xml:space="preserve">pateikta informacija apie planuotus ir faktiškai padarytus darbus (atliktus auditus, tyrimus, tikrinimus). </w:t>
            </w:r>
          </w:p>
        </w:tc>
      </w:tr>
      <w:tr w:rsidR="002B4C49" w:rsidRPr="00F616AD" w14:paraId="60A1DD6C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E" w14:textId="77777777" w:rsidR="002B4C49" w:rsidRDefault="009E35E4">
            <w:pPr>
              <w:tabs>
                <w:tab w:val="right" w:pos="459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2B4C4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5F" w14:textId="700AB5CA" w:rsidR="002B4C49" w:rsidRDefault="002B4C49" w:rsidP="00C96E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60" w14:textId="77777777" w:rsidR="00A06AF5" w:rsidRPr="00FC7B98" w:rsidRDefault="00FC7B98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2017</w:t>
            </w:r>
            <w:r w:rsidR="00FC2C43" w:rsidRPr="00FC7B98">
              <w:rPr>
                <w:b/>
                <w:sz w:val="24"/>
                <w:szCs w:val="24"/>
                <w:lang w:val="lt-LT"/>
              </w:rPr>
              <w:t xml:space="preserve"> metų </w:t>
            </w:r>
            <w:r w:rsidR="00E03052" w:rsidRPr="00FC7B98">
              <w:rPr>
                <w:b/>
                <w:sz w:val="24"/>
                <w:szCs w:val="24"/>
                <w:lang w:val="lt-LT"/>
              </w:rPr>
              <w:t>vasario 21</w:t>
            </w:r>
            <w:r w:rsidR="002B4C49" w:rsidRPr="00FC7B98">
              <w:rPr>
                <w:b/>
                <w:sz w:val="24"/>
                <w:szCs w:val="24"/>
                <w:lang w:val="lt-LT"/>
              </w:rPr>
              <w:t xml:space="preserve"> d.</w:t>
            </w:r>
            <w:r w:rsidR="005D7BD3" w:rsidRPr="00FC7B98">
              <w:rPr>
                <w:b/>
                <w:sz w:val="24"/>
                <w:szCs w:val="24"/>
                <w:lang w:val="lt-LT"/>
              </w:rPr>
              <w:t xml:space="preserve"> komiteto</w:t>
            </w:r>
            <w:r w:rsidR="002B4C49" w:rsidRPr="00FC7B98">
              <w:rPr>
                <w:b/>
                <w:sz w:val="24"/>
                <w:szCs w:val="24"/>
                <w:lang w:val="lt-LT"/>
              </w:rPr>
              <w:t xml:space="preserve"> posėdyje buvo svars</w:t>
            </w:r>
            <w:r w:rsidR="00E03052" w:rsidRPr="00FC7B98">
              <w:rPr>
                <w:b/>
                <w:sz w:val="24"/>
                <w:szCs w:val="24"/>
                <w:lang w:val="lt-LT"/>
              </w:rPr>
              <w:t xml:space="preserve">tyta: </w:t>
            </w:r>
          </w:p>
          <w:p w14:paraId="60A1DD61" w14:textId="77777777" w:rsidR="00E03052" w:rsidRPr="00C96EFF" w:rsidRDefault="00A06AF5" w:rsidP="00C96EF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1.</w:t>
            </w:r>
            <w:r w:rsidRPr="00C96EFF">
              <w:rPr>
                <w:sz w:val="24"/>
                <w:szCs w:val="24"/>
                <w:lang w:val="lt-LT"/>
              </w:rPr>
              <w:t>Veiklos audito ataskaita uždarosios akcinės bendrovės „Rokiškio vandenys“ veikla.</w:t>
            </w:r>
          </w:p>
          <w:p w14:paraId="60A1DD62" w14:textId="77777777" w:rsidR="00A06AF5" w:rsidRDefault="00A06AF5" w:rsidP="00C96EFF">
            <w:pPr>
              <w:rPr>
                <w:noProof/>
                <w:sz w:val="24"/>
                <w:szCs w:val="24"/>
                <w:lang w:val="lt-LT"/>
              </w:rPr>
            </w:pPr>
            <w:r w:rsidRPr="00C96EFF">
              <w:rPr>
                <w:sz w:val="24"/>
                <w:szCs w:val="24"/>
                <w:lang w:val="nl-BE"/>
              </w:rPr>
              <w:t>2.</w:t>
            </w:r>
            <w:r>
              <w:rPr>
                <w:noProof/>
                <w:sz w:val="24"/>
                <w:szCs w:val="24"/>
                <w:lang w:val="lt-LT"/>
              </w:rPr>
              <w:t xml:space="preserve"> Informacija apie Kontrolės ir audito tarnybos 2016 metais teiktų rekomendacijų įgyvendinimą.</w:t>
            </w:r>
          </w:p>
          <w:p w14:paraId="60A1DD63" w14:textId="77777777" w:rsidR="00FC2C43" w:rsidRPr="00FC7B98" w:rsidRDefault="00FC2C43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b/>
                <w:sz w:val="24"/>
                <w:szCs w:val="24"/>
                <w:lang w:val="lt-LT"/>
              </w:rPr>
            </w:pPr>
            <w:r w:rsidRPr="00FC7B98">
              <w:rPr>
                <w:b/>
                <w:noProof/>
                <w:sz w:val="24"/>
                <w:szCs w:val="24"/>
                <w:lang w:val="lt-LT"/>
              </w:rPr>
              <w:t>2017 metų</w:t>
            </w:r>
            <w:r w:rsidRPr="00FC7B98">
              <w:rPr>
                <w:b/>
                <w:sz w:val="24"/>
                <w:szCs w:val="24"/>
                <w:lang w:val="lt-LT"/>
              </w:rPr>
              <w:t xml:space="preserve"> gegužės 16 d. komiteto posėdyje buvo svarstyta: </w:t>
            </w:r>
          </w:p>
          <w:p w14:paraId="60A1DD64" w14:textId="77777777" w:rsidR="00294DF6" w:rsidRDefault="00A15884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  <w:r w:rsidR="00294DF6">
              <w:rPr>
                <w:sz w:val="24"/>
                <w:szCs w:val="24"/>
                <w:lang w:val="lt-LT"/>
              </w:rPr>
              <w:t xml:space="preserve">Dėl Rokiškio rajono savivaldybės </w:t>
            </w:r>
            <w:r w:rsidR="009E35E4">
              <w:rPr>
                <w:sz w:val="24"/>
                <w:szCs w:val="24"/>
                <w:lang w:val="lt-LT"/>
              </w:rPr>
              <w:t>administracijos Panemunėlio seniūnijos 2016 metų finansinio (</w:t>
            </w:r>
            <w:r>
              <w:rPr>
                <w:sz w:val="24"/>
                <w:szCs w:val="24"/>
                <w:lang w:val="lt-LT"/>
              </w:rPr>
              <w:t>teisėtumo) audito rezultatų.</w:t>
            </w:r>
            <w:r w:rsidR="00294DF6">
              <w:rPr>
                <w:sz w:val="24"/>
                <w:szCs w:val="24"/>
                <w:lang w:val="lt-LT"/>
              </w:rPr>
              <w:t xml:space="preserve"> </w:t>
            </w:r>
          </w:p>
          <w:p w14:paraId="60A1DD65" w14:textId="77777777" w:rsidR="0038140D" w:rsidRDefault="00294DF6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38140D">
              <w:rPr>
                <w:sz w:val="24"/>
                <w:szCs w:val="24"/>
                <w:lang w:val="lt-LT"/>
              </w:rPr>
              <w:t xml:space="preserve">Dėl Rokiškio rajono savivaldybės administracijos Rokiškio miesto seniūnijos 2016 metų finansinio (teisėtumo) audito  </w:t>
            </w:r>
            <w:r w:rsidR="0038140D">
              <w:rPr>
                <w:sz w:val="24"/>
                <w:szCs w:val="24"/>
                <w:lang w:val="lt-LT"/>
              </w:rPr>
              <w:lastRenderedPageBreak/>
              <w:t xml:space="preserve">rezultatų. </w:t>
            </w:r>
          </w:p>
          <w:p w14:paraId="60A1DD66" w14:textId="77777777" w:rsidR="00FC7B98" w:rsidRPr="00FC7B98" w:rsidRDefault="00FC7B98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b/>
                <w:sz w:val="24"/>
                <w:szCs w:val="24"/>
                <w:lang w:val="lt-LT"/>
              </w:rPr>
            </w:pPr>
            <w:r w:rsidRPr="00FC7B98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="00DB0087" w:rsidRPr="00DB0087">
              <w:rPr>
                <w:b/>
                <w:noProof/>
                <w:sz w:val="24"/>
                <w:szCs w:val="24"/>
                <w:lang w:val="lt-LT"/>
              </w:rPr>
              <w:t xml:space="preserve">2017 </w:t>
            </w:r>
            <w:r w:rsidRPr="00FC7B98">
              <w:rPr>
                <w:b/>
                <w:noProof/>
                <w:sz w:val="24"/>
                <w:szCs w:val="24"/>
                <w:lang w:val="lt-LT"/>
              </w:rPr>
              <w:t>metų</w:t>
            </w:r>
            <w:r w:rsidRPr="00FC7B98">
              <w:rPr>
                <w:b/>
                <w:sz w:val="24"/>
                <w:szCs w:val="24"/>
                <w:lang w:val="lt-LT"/>
              </w:rPr>
              <w:t xml:space="preserve"> liepos 25 d. komiteto posėdyje buvo svarstyta: </w:t>
            </w:r>
          </w:p>
          <w:p w14:paraId="60A1DD67" w14:textId="50EBDC9F" w:rsidR="00FC7B98" w:rsidRDefault="00FC7B98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  <w:r w:rsidRPr="00FC7B98">
              <w:rPr>
                <w:sz w:val="24"/>
                <w:szCs w:val="24"/>
                <w:lang w:val="lt-LT"/>
              </w:rPr>
              <w:t>Dėl Rokiškio rajono savivaldybės administra</w:t>
            </w:r>
            <w:r w:rsidR="00DB0087">
              <w:rPr>
                <w:sz w:val="24"/>
                <w:szCs w:val="24"/>
                <w:lang w:val="lt-LT"/>
              </w:rPr>
              <w:t>cijos Panemunėlio pagrindinės mokyklos</w:t>
            </w:r>
            <w:r w:rsidRPr="00FC7B98">
              <w:rPr>
                <w:sz w:val="24"/>
                <w:szCs w:val="24"/>
                <w:lang w:val="lt-LT"/>
              </w:rPr>
              <w:t xml:space="preserve"> miesto seniūnijos 2016 </w:t>
            </w:r>
            <w:r w:rsidR="00DB0087">
              <w:rPr>
                <w:sz w:val="24"/>
                <w:szCs w:val="24"/>
                <w:lang w:val="lt-LT"/>
              </w:rPr>
              <w:t xml:space="preserve">metų </w:t>
            </w:r>
            <w:r w:rsidRPr="00FC7B98">
              <w:rPr>
                <w:sz w:val="24"/>
                <w:szCs w:val="24"/>
                <w:lang w:val="lt-LT"/>
              </w:rPr>
              <w:t xml:space="preserve">audito </w:t>
            </w:r>
            <w:r w:rsidR="00DB0087">
              <w:rPr>
                <w:sz w:val="24"/>
                <w:szCs w:val="24"/>
                <w:lang w:val="lt-LT"/>
              </w:rPr>
              <w:t>rezultatų.</w:t>
            </w:r>
          </w:p>
          <w:p w14:paraId="60A1DD68" w14:textId="77777777" w:rsidR="00DB0087" w:rsidRPr="00DB0087" w:rsidRDefault="00DB0087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  <w:r w:rsidRPr="00FC7B98">
              <w:rPr>
                <w:sz w:val="24"/>
                <w:szCs w:val="24"/>
                <w:lang w:val="lt-LT"/>
              </w:rPr>
              <w:t xml:space="preserve"> Dėl Rokiškio rajono savivaldybės administra</w:t>
            </w:r>
            <w:r>
              <w:rPr>
                <w:sz w:val="24"/>
                <w:szCs w:val="24"/>
                <w:lang w:val="lt-LT"/>
              </w:rPr>
              <w:t>cijos finansinio audito rezultatų.</w:t>
            </w:r>
          </w:p>
          <w:p w14:paraId="60A1DD69" w14:textId="77777777" w:rsidR="005D7BD3" w:rsidRDefault="00DB0087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lang w:val="lt-LT"/>
              </w:rPr>
            </w:pPr>
            <w:r w:rsidRPr="00DB0087">
              <w:rPr>
                <w:b/>
                <w:noProof/>
                <w:sz w:val="24"/>
                <w:lang w:val="lt-LT"/>
              </w:rPr>
              <w:t>2017 m. lapkričio 8</w:t>
            </w:r>
            <w:r w:rsidR="005D7BD3" w:rsidRPr="00DB0087">
              <w:rPr>
                <w:b/>
                <w:noProof/>
                <w:sz w:val="24"/>
                <w:lang w:val="lt-LT"/>
              </w:rPr>
              <w:t xml:space="preserve"> d. komiteto posėdyje buvo svarstyta</w:t>
            </w:r>
            <w:r>
              <w:rPr>
                <w:b/>
                <w:noProof/>
                <w:sz w:val="24"/>
                <w:lang w:val="lt-LT"/>
              </w:rPr>
              <w:t>:</w:t>
            </w:r>
            <w:r w:rsidR="005D7BD3">
              <w:rPr>
                <w:noProof/>
                <w:sz w:val="24"/>
                <w:lang w:val="lt-LT"/>
              </w:rPr>
              <w:t xml:space="preserve"> </w:t>
            </w:r>
          </w:p>
          <w:p w14:paraId="60A1DD6A" w14:textId="77777777" w:rsidR="00DB0087" w:rsidRPr="00986103" w:rsidRDefault="00986103" w:rsidP="00C96EFF">
            <w:pPr>
              <w:tabs>
                <w:tab w:val="left" w:pos="5954"/>
                <w:tab w:val="left" w:pos="6096"/>
                <w:tab w:val="left" w:pos="6663"/>
                <w:tab w:val="left" w:pos="7230"/>
              </w:tabs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1.Išankstinio tyrimo ataskaita apie atliekų tvarkymo paslaugų kainodarą Rokiškio rajono savivaldybėje. Auditą siūloma planuoti ir pradėti tik 2018 m. paskutiniame ketvirtyje, kai bus apskaitinės lėšos už rinkliavą.</w:t>
            </w:r>
          </w:p>
          <w:p w14:paraId="60A1DD6B" w14:textId="77777777" w:rsidR="002B4C49" w:rsidRDefault="002B4C49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Visos Kontrolės ir audito tarnybos audito ataskaitos ir išvados yra aptartos svarstant informa</w:t>
            </w:r>
            <w:r w:rsidR="002E4F45">
              <w:rPr>
                <w:sz w:val="24"/>
                <w:szCs w:val="24"/>
                <w:lang w:val="lt-LT"/>
              </w:rPr>
              <w:t>ciją apie veiklos plano vykdymą, pateiktos rekomendacijos, atsakyta į pateiktus klausimus.</w:t>
            </w:r>
            <w:r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2B4C49" w:rsidRPr="00F616AD" w14:paraId="60A1DD73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6D" w14:textId="77777777" w:rsidR="002B4C49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6E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</w:t>
            </w:r>
          </w:p>
          <w:p w14:paraId="60A1DD6F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dėl Kontrolės ir audito tarnybos atlikto audito metu nustatytų trūkumų ar teisės aktų pažeidimų pašalinimo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0" w14:textId="4BCA73F0" w:rsidR="002B4C49" w:rsidRDefault="00A15884" w:rsidP="00C96EFF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2017 m. gegužės 16</w:t>
            </w:r>
            <w:r w:rsidR="002B4C49">
              <w:rPr>
                <w:noProof/>
                <w:sz w:val="24"/>
                <w:szCs w:val="24"/>
                <w:lang w:val="lt-LT"/>
              </w:rPr>
              <w:t xml:space="preserve"> d. pos</w:t>
            </w:r>
            <w:r w:rsidR="002E7135">
              <w:rPr>
                <w:noProof/>
                <w:sz w:val="24"/>
                <w:szCs w:val="24"/>
                <w:lang w:val="lt-LT"/>
              </w:rPr>
              <w:t>ėdyje buvo išklausyta</w:t>
            </w:r>
            <w:r w:rsidR="00C74E03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Pr="00C96EFF">
              <w:rPr>
                <w:sz w:val="24"/>
                <w:szCs w:val="24"/>
                <w:lang w:val="lt-LT"/>
              </w:rPr>
              <w:t>uždarosios akcinės bendrovės „Rokiškio vandenys“</w:t>
            </w:r>
            <w:r w:rsidR="00C96EFF">
              <w:rPr>
                <w:sz w:val="24"/>
                <w:szCs w:val="24"/>
                <w:lang w:val="lt-LT"/>
              </w:rPr>
              <w:t xml:space="preserve"> </w:t>
            </w:r>
            <w:r w:rsidRPr="00C96EFF">
              <w:rPr>
                <w:sz w:val="24"/>
                <w:szCs w:val="24"/>
                <w:lang w:val="lt-LT"/>
              </w:rPr>
              <w:t>direktoriaus</w:t>
            </w:r>
            <w:r w:rsidR="002E7135" w:rsidRPr="00C96EFF">
              <w:rPr>
                <w:sz w:val="24"/>
                <w:szCs w:val="24"/>
                <w:lang w:val="lt-LT"/>
              </w:rPr>
              <w:t xml:space="preserve"> Leono </w:t>
            </w:r>
            <w:proofErr w:type="spellStart"/>
            <w:r w:rsidR="002E7135" w:rsidRPr="00C96EFF">
              <w:rPr>
                <w:sz w:val="24"/>
                <w:szCs w:val="24"/>
                <w:lang w:val="lt-LT"/>
              </w:rPr>
              <w:t>B</w:t>
            </w:r>
            <w:r w:rsidR="00C96EFF">
              <w:rPr>
                <w:sz w:val="24"/>
                <w:szCs w:val="24"/>
                <w:lang w:val="lt-LT"/>
              </w:rPr>
              <w:t>u</w:t>
            </w:r>
            <w:r w:rsidR="002E7135" w:rsidRPr="00C96EFF">
              <w:rPr>
                <w:sz w:val="24"/>
                <w:szCs w:val="24"/>
                <w:lang w:val="lt-LT"/>
              </w:rPr>
              <w:t>tėno</w:t>
            </w:r>
            <w:proofErr w:type="spellEnd"/>
            <w:r w:rsidR="002E7135" w:rsidRPr="00C96EFF">
              <w:rPr>
                <w:sz w:val="24"/>
                <w:szCs w:val="24"/>
                <w:lang w:val="lt-LT"/>
              </w:rPr>
              <w:t xml:space="preserve"> inform</w:t>
            </w:r>
            <w:r w:rsidR="00C74E03">
              <w:rPr>
                <w:noProof/>
                <w:sz w:val="24"/>
                <w:szCs w:val="24"/>
                <w:lang w:val="lt-LT"/>
              </w:rPr>
              <w:t>a</w:t>
            </w:r>
            <w:r w:rsidR="002E7135">
              <w:rPr>
                <w:noProof/>
                <w:sz w:val="24"/>
                <w:szCs w:val="24"/>
                <w:lang w:val="lt-LT"/>
              </w:rPr>
              <w:t>cija apie rekomendacijų įgyvendinimą.</w:t>
            </w:r>
          </w:p>
          <w:p w14:paraId="60A1DD71" w14:textId="77777777" w:rsidR="0038140D" w:rsidRPr="00C96EFF" w:rsidRDefault="0038140D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Išklausyta informacija administracijos direktoriaus V.Rancevo ir mero A.Vagonio dėl Rokiškio miesto seniūnijos finansinio audito p</w:t>
            </w:r>
            <w:r w:rsidR="00CF3FCF">
              <w:rPr>
                <w:noProof/>
                <w:sz w:val="24"/>
                <w:szCs w:val="24"/>
                <w:lang w:val="lt-LT"/>
              </w:rPr>
              <w:t>ateiktų išvadų i</w:t>
            </w:r>
            <w:r w:rsidR="00FC7B98">
              <w:rPr>
                <w:noProof/>
                <w:sz w:val="24"/>
                <w:szCs w:val="24"/>
                <w:lang w:val="lt-LT"/>
              </w:rPr>
              <w:t>r rekomendacijų.</w:t>
            </w:r>
            <w:r>
              <w:rPr>
                <w:noProof/>
                <w:sz w:val="24"/>
                <w:szCs w:val="24"/>
                <w:lang w:val="lt-LT"/>
              </w:rPr>
              <w:t xml:space="preserve"> </w:t>
            </w:r>
          </w:p>
          <w:p w14:paraId="60A1DD72" w14:textId="211EECAA" w:rsidR="006018A9" w:rsidRDefault="00DB0087" w:rsidP="00C96EFF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2017 m. liepos 2</w:t>
            </w:r>
            <w:r w:rsidR="006018A9">
              <w:rPr>
                <w:noProof/>
                <w:sz w:val="24"/>
                <w:szCs w:val="24"/>
                <w:lang w:val="lt-LT"/>
              </w:rPr>
              <w:t xml:space="preserve">5 d. komiteto posėdyje administracijos direktorius </w:t>
            </w:r>
            <w:r>
              <w:rPr>
                <w:noProof/>
                <w:sz w:val="24"/>
                <w:szCs w:val="24"/>
                <w:lang w:val="lt-LT"/>
              </w:rPr>
              <w:t xml:space="preserve">V.Rancevas pateikė informaciją ir veiklos planą </w:t>
            </w:r>
            <w:r w:rsidR="00AC17F3">
              <w:rPr>
                <w:noProof/>
                <w:sz w:val="24"/>
                <w:szCs w:val="24"/>
                <w:lang w:val="lt-LT"/>
              </w:rPr>
              <w:t>Rokiškio miesto seniūnijos finansinio audito rekomendacij</w:t>
            </w:r>
            <w:r w:rsidR="00C96EFF">
              <w:rPr>
                <w:noProof/>
                <w:sz w:val="24"/>
                <w:szCs w:val="24"/>
                <w:lang w:val="lt-LT"/>
              </w:rPr>
              <w:t>oms įgyvendinti</w:t>
            </w:r>
            <w:r w:rsidR="00AC17F3">
              <w:rPr>
                <w:noProof/>
                <w:sz w:val="24"/>
                <w:szCs w:val="24"/>
                <w:lang w:val="lt-LT"/>
              </w:rPr>
              <w:t>.</w:t>
            </w:r>
          </w:p>
        </w:tc>
      </w:tr>
      <w:tr w:rsidR="002B4C49" w:rsidRPr="00C96EFF" w14:paraId="60A1DD77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4" w14:textId="77777777" w:rsidR="002B4C49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5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tarny</w:t>
            </w:r>
            <w:r w:rsidR="001A7061">
              <w:rPr>
                <w:sz w:val="24"/>
                <w:szCs w:val="24"/>
                <w:lang w:val="lt-LT"/>
              </w:rPr>
              <w:t>bos veiklos plano projekto 2018</w:t>
            </w:r>
            <w:r w:rsidR="00A47969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metams svarstymas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6" w14:textId="77777777" w:rsidR="002B4C49" w:rsidRDefault="002B4C49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ir audito tarnybos veiklos plano projektas apsvarstytas ir jam </w:t>
            </w:r>
            <w:r w:rsidR="001A7061">
              <w:rPr>
                <w:sz w:val="24"/>
                <w:szCs w:val="24"/>
                <w:lang w:val="lt-LT"/>
              </w:rPr>
              <w:t>pritarta Kontrolės komiteto 2017</w:t>
            </w:r>
            <w:r w:rsidR="002E4F45">
              <w:rPr>
                <w:sz w:val="24"/>
                <w:szCs w:val="24"/>
                <w:lang w:val="lt-LT"/>
              </w:rPr>
              <w:t xml:space="preserve"> m. </w:t>
            </w:r>
            <w:r w:rsidR="001A7061">
              <w:rPr>
                <w:sz w:val="24"/>
                <w:szCs w:val="24"/>
                <w:lang w:val="lt-LT"/>
              </w:rPr>
              <w:t>lapkričio 8</w:t>
            </w:r>
            <w:r>
              <w:rPr>
                <w:sz w:val="24"/>
                <w:szCs w:val="24"/>
                <w:lang w:val="lt-LT"/>
              </w:rPr>
              <w:t xml:space="preserve"> d. posėdyje.</w:t>
            </w:r>
          </w:p>
        </w:tc>
      </w:tr>
      <w:tr w:rsidR="002B4C49" w:rsidRPr="00C96EFF" w14:paraId="60A1DD7B" w14:textId="77777777" w:rsidTr="002B4C49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8" w14:textId="77777777" w:rsidR="002B4C49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9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1A7061">
              <w:rPr>
                <w:sz w:val="24"/>
                <w:szCs w:val="24"/>
                <w:lang w:val="lt-LT"/>
              </w:rPr>
              <w:t xml:space="preserve"> komiteto veiklos programos 2018</w:t>
            </w:r>
            <w:r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A" w14:textId="77777777" w:rsidR="002B4C49" w:rsidRDefault="001A7061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2018</w:t>
            </w:r>
            <w:r w:rsidR="002B4C49">
              <w:rPr>
                <w:sz w:val="24"/>
                <w:szCs w:val="24"/>
                <w:lang w:val="lt-LT"/>
              </w:rPr>
              <w:t xml:space="preserve"> metų</w:t>
            </w:r>
            <w:r>
              <w:rPr>
                <w:sz w:val="24"/>
                <w:szCs w:val="24"/>
                <w:lang w:val="lt-LT"/>
              </w:rPr>
              <w:t xml:space="preserve"> veiklos programa  </w:t>
            </w:r>
            <w:r w:rsidR="00AC17F3">
              <w:rPr>
                <w:sz w:val="24"/>
                <w:szCs w:val="24"/>
                <w:lang w:val="lt-LT"/>
              </w:rPr>
              <w:t>svarstyta komiteto posėdyje ir teikiama tarybai.</w:t>
            </w:r>
            <w:r w:rsidR="002B4C49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2B4C49" w:rsidRPr="00C96EFF" w14:paraId="60A1DD7F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C" w14:textId="77777777" w:rsidR="002B4C49" w:rsidRDefault="002B4C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D" w14:textId="77777777" w:rsidR="002B4C49" w:rsidRDefault="002B4C4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 ataskaita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7E" w14:textId="77777777" w:rsidR="002B4C49" w:rsidRDefault="002B4C49" w:rsidP="00C96EF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</w:t>
            </w:r>
            <w:r w:rsidR="001A7061">
              <w:rPr>
                <w:sz w:val="24"/>
                <w:szCs w:val="24"/>
                <w:lang w:val="lt-LT"/>
              </w:rPr>
              <w:t>miteto veiklos ataskaita už 2017 metus teikiama  2018</w:t>
            </w:r>
            <w:r w:rsidR="00A47969">
              <w:rPr>
                <w:sz w:val="24"/>
                <w:szCs w:val="24"/>
                <w:lang w:val="lt-LT"/>
              </w:rPr>
              <w:t xml:space="preserve"> m. vasario 24</w:t>
            </w:r>
            <w:r>
              <w:rPr>
                <w:sz w:val="24"/>
                <w:szCs w:val="24"/>
                <w:lang w:val="lt-LT"/>
              </w:rPr>
              <w:t xml:space="preserve"> d. savivaldybės  tarybos posėdžiui</w:t>
            </w:r>
            <w:r w:rsidR="00A47969">
              <w:rPr>
                <w:sz w:val="24"/>
                <w:szCs w:val="24"/>
                <w:lang w:val="lt-LT"/>
              </w:rPr>
              <w:t>.</w:t>
            </w:r>
          </w:p>
        </w:tc>
      </w:tr>
      <w:tr w:rsidR="002B4C49" w:rsidRPr="00F616AD" w14:paraId="60A1DD85" w14:textId="77777777" w:rsidTr="002B4C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80" w14:textId="77777777" w:rsidR="002B4C49" w:rsidRDefault="002B4C49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81" w14:textId="77777777" w:rsidR="002B4C49" w:rsidRDefault="002B4C49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DD82" w14:textId="77777777" w:rsidR="003B45A6" w:rsidRDefault="00161769" w:rsidP="00C96EFF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Pateikta išvada</w:t>
            </w:r>
            <w:r w:rsidR="00567133">
              <w:rPr>
                <w:noProof/>
                <w:sz w:val="24"/>
                <w:szCs w:val="24"/>
                <w:lang w:val="lt-LT"/>
              </w:rPr>
              <w:t xml:space="preserve"> s</w:t>
            </w:r>
            <w:r>
              <w:rPr>
                <w:noProof/>
                <w:sz w:val="24"/>
                <w:szCs w:val="24"/>
                <w:lang w:val="lt-LT"/>
              </w:rPr>
              <w:t>avivaldybės tarybai</w:t>
            </w:r>
            <w:r w:rsidR="00567133">
              <w:rPr>
                <w:noProof/>
                <w:sz w:val="24"/>
                <w:szCs w:val="24"/>
                <w:lang w:val="lt-LT"/>
              </w:rPr>
              <w:t xml:space="preserve"> tvirti</w:t>
            </w:r>
            <w:r w:rsidR="003B45A6">
              <w:rPr>
                <w:noProof/>
                <w:sz w:val="24"/>
                <w:szCs w:val="24"/>
                <w:lang w:val="lt-LT"/>
              </w:rPr>
              <w:t>nti</w:t>
            </w:r>
            <w:r>
              <w:rPr>
                <w:noProof/>
                <w:sz w:val="24"/>
                <w:szCs w:val="24"/>
                <w:lang w:val="lt-LT"/>
              </w:rPr>
              <w:t>:</w:t>
            </w:r>
            <w:r w:rsidR="003B45A6">
              <w:rPr>
                <w:noProof/>
                <w:sz w:val="24"/>
                <w:szCs w:val="24"/>
                <w:lang w:val="lt-LT"/>
              </w:rPr>
              <w:t xml:space="preserve"> </w:t>
            </w:r>
            <w:r>
              <w:rPr>
                <w:noProof/>
                <w:sz w:val="24"/>
                <w:szCs w:val="24"/>
                <w:lang w:val="lt-LT"/>
              </w:rPr>
              <w:t xml:space="preserve">Dėl </w:t>
            </w:r>
            <w:r w:rsidR="003B45A6">
              <w:rPr>
                <w:noProof/>
                <w:sz w:val="24"/>
                <w:szCs w:val="24"/>
                <w:lang w:val="lt-LT"/>
              </w:rPr>
              <w:t>2016 metų savivaldybės konso</w:t>
            </w:r>
            <w:r w:rsidR="00567133">
              <w:rPr>
                <w:noProof/>
                <w:sz w:val="24"/>
                <w:szCs w:val="24"/>
                <w:lang w:val="lt-LT"/>
              </w:rPr>
              <w:t>liduotųjų</w:t>
            </w:r>
            <w:r w:rsidR="003B45A6">
              <w:rPr>
                <w:noProof/>
                <w:sz w:val="24"/>
                <w:szCs w:val="24"/>
                <w:lang w:val="lt-LT"/>
              </w:rPr>
              <w:t xml:space="preserve"> ataskaitų rinkinių bei savivaldybės biudžeto lėšų ir turto naudojimo. </w:t>
            </w:r>
          </w:p>
          <w:p w14:paraId="60A1DD83" w14:textId="77777777" w:rsidR="002B4C49" w:rsidRDefault="00161769" w:rsidP="00C96EFF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 xml:space="preserve">Pateikė </w:t>
            </w:r>
            <w:r w:rsidR="003B45A6">
              <w:rPr>
                <w:noProof/>
                <w:sz w:val="24"/>
                <w:szCs w:val="24"/>
                <w:lang w:val="lt-LT"/>
              </w:rPr>
              <w:t>Rokiškio savivald</w:t>
            </w:r>
            <w:r>
              <w:rPr>
                <w:noProof/>
                <w:sz w:val="24"/>
                <w:szCs w:val="24"/>
                <w:lang w:val="lt-LT"/>
              </w:rPr>
              <w:t xml:space="preserve">ybės kontrolierė Danguolė Namajūnienė </w:t>
            </w:r>
            <w:r w:rsidR="003B45A6">
              <w:rPr>
                <w:noProof/>
                <w:sz w:val="24"/>
                <w:szCs w:val="24"/>
                <w:lang w:val="lt-LT"/>
              </w:rPr>
              <w:t xml:space="preserve"> 2017 liepos 28 d. savivaldybės tarybos posėdyje.</w:t>
            </w:r>
          </w:p>
          <w:p w14:paraId="60A1DD84" w14:textId="77777777" w:rsidR="003B45A6" w:rsidRDefault="003B45A6" w:rsidP="00C96EFF">
            <w:pPr>
              <w:jc w:val="both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Išvada buvo svarstyta kontrolės komiteto posėdyje 2017 liepos 25 d.</w:t>
            </w:r>
          </w:p>
        </w:tc>
      </w:tr>
    </w:tbl>
    <w:p w14:paraId="60A1DD86" w14:textId="77777777" w:rsidR="00EB4CAD" w:rsidRPr="00C96EFF" w:rsidRDefault="00EB4CAD" w:rsidP="003C3D5B">
      <w:pPr>
        <w:rPr>
          <w:sz w:val="24"/>
          <w:szCs w:val="24"/>
          <w:lang w:val="lt-LT"/>
        </w:rPr>
      </w:pPr>
    </w:p>
    <w:p w14:paraId="60A1DD87" w14:textId="0C77BC38" w:rsidR="00EB4CAD" w:rsidRPr="00C96EFF" w:rsidRDefault="00F616AD" w:rsidP="00F616AD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</w:t>
      </w:r>
      <w:bookmarkStart w:id="0" w:name="_GoBack"/>
      <w:bookmarkEnd w:id="0"/>
    </w:p>
    <w:p w14:paraId="60A1DD88" w14:textId="77777777" w:rsidR="000871EC" w:rsidRDefault="00A90446">
      <w:r>
        <w:t>,</w:t>
      </w:r>
    </w:p>
    <w:sectPr w:rsidR="000871EC" w:rsidSect="00F616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578"/>
    <w:multiLevelType w:val="hybridMultilevel"/>
    <w:tmpl w:val="96C449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72104"/>
    <w:multiLevelType w:val="hybridMultilevel"/>
    <w:tmpl w:val="D2DA8614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3A4A"/>
    <w:multiLevelType w:val="hybridMultilevel"/>
    <w:tmpl w:val="A4E8E2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62C69"/>
    <w:multiLevelType w:val="hybridMultilevel"/>
    <w:tmpl w:val="E92A7BAA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36B2"/>
    <w:multiLevelType w:val="hybridMultilevel"/>
    <w:tmpl w:val="3ED2505C"/>
    <w:lvl w:ilvl="0" w:tplc="59A237D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00F9C"/>
    <w:multiLevelType w:val="hybridMultilevel"/>
    <w:tmpl w:val="78F6EE3A"/>
    <w:lvl w:ilvl="0" w:tplc="3BB8930A">
      <w:start w:val="2017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8" w:hanging="360"/>
      </w:pPr>
    </w:lvl>
    <w:lvl w:ilvl="2" w:tplc="0427001B" w:tentative="1">
      <w:start w:val="1"/>
      <w:numFmt w:val="lowerRoman"/>
      <w:lvlText w:val="%3."/>
      <w:lvlJc w:val="right"/>
      <w:pPr>
        <w:ind w:left="2258" w:hanging="180"/>
      </w:pPr>
    </w:lvl>
    <w:lvl w:ilvl="3" w:tplc="0427000F" w:tentative="1">
      <w:start w:val="1"/>
      <w:numFmt w:val="decimal"/>
      <w:lvlText w:val="%4."/>
      <w:lvlJc w:val="left"/>
      <w:pPr>
        <w:ind w:left="2978" w:hanging="360"/>
      </w:pPr>
    </w:lvl>
    <w:lvl w:ilvl="4" w:tplc="04270019" w:tentative="1">
      <w:start w:val="1"/>
      <w:numFmt w:val="lowerLetter"/>
      <w:lvlText w:val="%5."/>
      <w:lvlJc w:val="left"/>
      <w:pPr>
        <w:ind w:left="3698" w:hanging="360"/>
      </w:pPr>
    </w:lvl>
    <w:lvl w:ilvl="5" w:tplc="0427001B" w:tentative="1">
      <w:start w:val="1"/>
      <w:numFmt w:val="lowerRoman"/>
      <w:lvlText w:val="%6."/>
      <w:lvlJc w:val="right"/>
      <w:pPr>
        <w:ind w:left="4418" w:hanging="180"/>
      </w:pPr>
    </w:lvl>
    <w:lvl w:ilvl="6" w:tplc="0427000F" w:tentative="1">
      <w:start w:val="1"/>
      <w:numFmt w:val="decimal"/>
      <w:lvlText w:val="%7."/>
      <w:lvlJc w:val="left"/>
      <w:pPr>
        <w:ind w:left="5138" w:hanging="360"/>
      </w:pPr>
    </w:lvl>
    <w:lvl w:ilvl="7" w:tplc="04270019" w:tentative="1">
      <w:start w:val="1"/>
      <w:numFmt w:val="lowerLetter"/>
      <w:lvlText w:val="%8."/>
      <w:lvlJc w:val="left"/>
      <w:pPr>
        <w:ind w:left="5858" w:hanging="360"/>
      </w:pPr>
    </w:lvl>
    <w:lvl w:ilvl="8" w:tplc="0427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757C5BD1"/>
    <w:multiLevelType w:val="hybridMultilevel"/>
    <w:tmpl w:val="834465D0"/>
    <w:lvl w:ilvl="0" w:tplc="6D7467AA">
      <w:start w:val="2017"/>
      <w:numFmt w:val="decimal"/>
      <w:lvlText w:val="%1"/>
      <w:lvlJc w:val="left"/>
      <w:pPr>
        <w:ind w:left="141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8" w:hanging="360"/>
      </w:pPr>
    </w:lvl>
    <w:lvl w:ilvl="2" w:tplc="0427001B" w:tentative="1">
      <w:start w:val="1"/>
      <w:numFmt w:val="lowerRoman"/>
      <w:lvlText w:val="%3."/>
      <w:lvlJc w:val="right"/>
      <w:pPr>
        <w:ind w:left="2738" w:hanging="180"/>
      </w:pPr>
    </w:lvl>
    <w:lvl w:ilvl="3" w:tplc="0427000F" w:tentative="1">
      <w:start w:val="1"/>
      <w:numFmt w:val="decimal"/>
      <w:lvlText w:val="%4."/>
      <w:lvlJc w:val="left"/>
      <w:pPr>
        <w:ind w:left="3458" w:hanging="360"/>
      </w:pPr>
    </w:lvl>
    <w:lvl w:ilvl="4" w:tplc="04270019" w:tentative="1">
      <w:start w:val="1"/>
      <w:numFmt w:val="lowerLetter"/>
      <w:lvlText w:val="%5."/>
      <w:lvlJc w:val="left"/>
      <w:pPr>
        <w:ind w:left="4178" w:hanging="360"/>
      </w:pPr>
    </w:lvl>
    <w:lvl w:ilvl="5" w:tplc="0427001B" w:tentative="1">
      <w:start w:val="1"/>
      <w:numFmt w:val="lowerRoman"/>
      <w:lvlText w:val="%6."/>
      <w:lvlJc w:val="right"/>
      <w:pPr>
        <w:ind w:left="4898" w:hanging="180"/>
      </w:pPr>
    </w:lvl>
    <w:lvl w:ilvl="6" w:tplc="0427000F" w:tentative="1">
      <w:start w:val="1"/>
      <w:numFmt w:val="decimal"/>
      <w:lvlText w:val="%7."/>
      <w:lvlJc w:val="left"/>
      <w:pPr>
        <w:ind w:left="5618" w:hanging="360"/>
      </w:pPr>
    </w:lvl>
    <w:lvl w:ilvl="7" w:tplc="04270019" w:tentative="1">
      <w:start w:val="1"/>
      <w:numFmt w:val="lowerLetter"/>
      <w:lvlText w:val="%8."/>
      <w:lvlJc w:val="left"/>
      <w:pPr>
        <w:ind w:left="6338" w:hanging="360"/>
      </w:pPr>
    </w:lvl>
    <w:lvl w:ilvl="8" w:tplc="0427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00"/>
    <w:rsid w:val="000871EC"/>
    <w:rsid w:val="00154600"/>
    <w:rsid w:val="00161769"/>
    <w:rsid w:val="001A7061"/>
    <w:rsid w:val="001A7E52"/>
    <w:rsid w:val="001D7DD6"/>
    <w:rsid w:val="00262E78"/>
    <w:rsid w:val="00294DF6"/>
    <w:rsid w:val="002A7564"/>
    <w:rsid w:val="002B4C49"/>
    <w:rsid w:val="002E4F45"/>
    <w:rsid w:val="002E7135"/>
    <w:rsid w:val="0038140D"/>
    <w:rsid w:val="003B45A6"/>
    <w:rsid w:val="003C3D5B"/>
    <w:rsid w:val="004C4418"/>
    <w:rsid w:val="004F6022"/>
    <w:rsid w:val="00513880"/>
    <w:rsid w:val="00567133"/>
    <w:rsid w:val="005D7BD3"/>
    <w:rsid w:val="006018A9"/>
    <w:rsid w:val="006D63BE"/>
    <w:rsid w:val="0079261F"/>
    <w:rsid w:val="00986103"/>
    <w:rsid w:val="009E35E4"/>
    <w:rsid w:val="00A00A6D"/>
    <w:rsid w:val="00A06AF5"/>
    <w:rsid w:val="00A15884"/>
    <w:rsid w:val="00A20045"/>
    <w:rsid w:val="00A36B93"/>
    <w:rsid w:val="00A47969"/>
    <w:rsid w:val="00A90446"/>
    <w:rsid w:val="00AC17F3"/>
    <w:rsid w:val="00B049AE"/>
    <w:rsid w:val="00C74E03"/>
    <w:rsid w:val="00C96EFF"/>
    <w:rsid w:val="00CF3FCF"/>
    <w:rsid w:val="00DB0087"/>
    <w:rsid w:val="00DB0745"/>
    <w:rsid w:val="00DD3225"/>
    <w:rsid w:val="00E03052"/>
    <w:rsid w:val="00E7070D"/>
    <w:rsid w:val="00EB4CAD"/>
    <w:rsid w:val="00F143B0"/>
    <w:rsid w:val="00F616AD"/>
    <w:rsid w:val="00FC2C43"/>
    <w:rsid w:val="00F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D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154600"/>
    <w:pPr>
      <w:keepNext/>
      <w:outlineLvl w:val="0"/>
    </w:pPr>
    <w:rPr>
      <w:b/>
      <w:sz w:val="3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54600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Jurgita Jurkonyte</cp:lastModifiedBy>
  <cp:revision>2</cp:revision>
  <dcterms:created xsi:type="dcterms:W3CDTF">2018-02-09T13:29:00Z</dcterms:created>
  <dcterms:modified xsi:type="dcterms:W3CDTF">2018-02-09T13:29:00Z</dcterms:modified>
</cp:coreProperties>
</file>